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5A5" w:rsidRDefault="008745A5" w:rsidP="008745A5">
      <w:pPr>
        <w:pStyle w:val="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425"/>
        </w:tabs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3BCAEBC" wp14:editId="28885AB5">
            <wp:simplePos x="0" y="0"/>
            <wp:positionH relativeFrom="column">
              <wp:posOffset>-269240</wp:posOffset>
            </wp:positionH>
            <wp:positionV relativeFrom="paragraph">
              <wp:posOffset>165100</wp:posOffset>
            </wp:positionV>
            <wp:extent cx="1995805" cy="748665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ADLE-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D15">
        <w:rPr>
          <w:rFonts w:eastAsia="Arial Unicode MS"/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20CA7B3" wp14:editId="0A8A3E9E">
            <wp:simplePos x="0" y="0"/>
            <wp:positionH relativeFrom="column">
              <wp:posOffset>4525010</wp:posOffset>
            </wp:positionH>
            <wp:positionV relativeFrom="paragraph">
              <wp:posOffset>-635</wp:posOffset>
            </wp:positionV>
            <wp:extent cx="1247775" cy="1078230"/>
            <wp:effectExtent l="0" t="0" r="9525" b="7620"/>
            <wp:wrapThrough wrapText="bothSides">
              <wp:wrapPolygon edited="0">
                <wp:start x="0" y="0"/>
                <wp:lineTo x="0" y="21371"/>
                <wp:lineTo x="21435" y="21371"/>
                <wp:lineTo x="21435" y="0"/>
                <wp:lineTo x="0" y="0"/>
              </wp:wrapPolygon>
            </wp:wrapThrough>
            <wp:docPr id="9" name="Picture 9" descr="C:\Users\mreg\Music\New LOGO\Logo\logo_CoR-vertical-positive-en-quadri_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eg\Music\New LOGO\Logo\logo_CoR-vertical-positive-en-quadri_M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745A5" w:rsidRDefault="008745A5" w:rsidP="008745A5">
      <w:pPr>
        <w:spacing w:line="360" w:lineRule="auto"/>
        <w:jc w:val="left"/>
      </w:pPr>
      <w:r w:rsidRPr="00355A52">
        <w:t xml:space="preserve">                     </w:t>
      </w:r>
    </w:p>
    <w:p w:rsidR="008745A5" w:rsidRPr="006B14E0" w:rsidRDefault="00FA3268" w:rsidP="008745A5">
      <w:pPr>
        <w:spacing w:line="360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14</w:t>
      </w:r>
      <w:r w:rsidR="008745A5">
        <w:rPr>
          <w:rFonts w:ascii="Arial" w:hAnsi="Arial" w:cs="Arial"/>
          <w:sz w:val="20"/>
        </w:rPr>
        <w:t xml:space="preserve"> </w:t>
      </w:r>
      <w:r w:rsidR="00917A5B">
        <w:rPr>
          <w:rFonts w:ascii="Arial" w:hAnsi="Arial" w:cs="Arial"/>
          <w:sz w:val="20"/>
        </w:rPr>
        <w:t xml:space="preserve">March </w:t>
      </w:r>
      <w:r w:rsidR="008745A5">
        <w:rPr>
          <w:rFonts w:ascii="Arial" w:hAnsi="Arial" w:cs="Arial"/>
          <w:sz w:val="20"/>
        </w:rPr>
        <w:t>201</w:t>
      </w:r>
      <w:r w:rsidR="00A438CB">
        <w:rPr>
          <w:rFonts w:ascii="Arial" w:hAnsi="Arial" w:cs="Arial"/>
          <w:sz w:val="20"/>
        </w:rPr>
        <w:t>8</w:t>
      </w:r>
    </w:p>
    <w:p w:rsidR="008745A5" w:rsidRPr="00123CCC" w:rsidRDefault="008745A5" w:rsidP="008745A5">
      <w:pPr>
        <w:spacing w:line="360" w:lineRule="auto"/>
        <w:jc w:val="right"/>
        <w:rPr>
          <w:rFonts w:ascii="Arial" w:hAnsi="Arial" w:cs="Arial"/>
          <w:sz w:val="20"/>
        </w:rPr>
      </w:pPr>
    </w:p>
    <w:p w:rsidR="008745A5" w:rsidRPr="00123CCC" w:rsidRDefault="008745A5" w:rsidP="008745A5">
      <w:pPr>
        <w:framePr w:hSpace="180" w:wrap="auto" w:vAnchor="text" w:hAnchor="text" w:y="1"/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23CCC">
        <w:rPr>
          <w:rFonts w:ascii="Arial" w:hAnsi="Arial" w:cs="Arial"/>
          <w:b/>
          <w:sz w:val="24"/>
          <w:szCs w:val="24"/>
          <w:u w:val="single"/>
        </w:rPr>
        <w:t xml:space="preserve">ALDE Group meeting, </w:t>
      </w:r>
      <w:r w:rsidR="00917A5B">
        <w:rPr>
          <w:rFonts w:ascii="Arial" w:hAnsi="Arial" w:cs="Arial"/>
          <w:b/>
          <w:sz w:val="24"/>
          <w:szCs w:val="24"/>
          <w:u w:val="single"/>
        </w:rPr>
        <w:t>Thursday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17A5B">
        <w:rPr>
          <w:rFonts w:ascii="Arial" w:hAnsi="Arial" w:cs="Arial"/>
          <w:b/>
          <w:sz w:val="24"/>
          <w:szCs w:val="24"/>
          <w:u w:val="single"/>
        </w:rPr>
        <w:t>22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17A5B">
        <w:rPr>
          <w:rFonts w:ascii="Arial" w:hAnsi="Arial" w:cs="Arial"/>
          <w:b/>
          <w:sz w:val="24"/>
          <w:szCs w:val="24"/>
          <w:u w:val="single"/>
        </w:rPr>
        <w:t>March</w:t>
      </w:r>
      <w:r w:rsidR="00A438CB">
        <w:rPr>
          <w:rFonts w:ascii="Arial" w:hAnsi="Arial" w:cs="Arial"/>
          <w:b/>
          <w:sz w:val="24"/>
          <w:szCs w:val="24"/>
          <w:u w:val="single"/>
        </w:rPr>
        <w:t xml:space="preserve"> 2018</w:t>
      </w:r>
    </w:p>
    <w:p w:rsidR="008745A5" w:rsidRPr="008C68A4" w:rsidRDefault="008745A5" w:rsidP="008745A5">
      <w:pPr>
        <w:framePr w:hSpace="180" w:wrap="auto" w:vAnchor="text" w:hAnchor="text" w:y="1"/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spacing w:line="360" w:lineRule="auto"/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/>
          <w:b/>
          <w:spacing w:val="-2"/>
          <w:sz w:val="24"/>
          <w:szCs w:val="24"/>
          <w:u w:val="single"/>
        </w:rPr>
        <w:t>10.3</w:t>
      </w:r>
      <w:r w:rsidRPr="00123CCC">
        <w:rPr>
          <w:rFonts w:ascii="Arial" w:hAnsi="Arial"/>
          <w:b/>
          <w:spacing w:val="-2"/>
          <w:sz w:val="24"/>
          <w:szCs w:val="24"/>
          <w:u w:val="single"/>
        </w:rPr>
        <w:t>0-13.00</w:t>
      </w:r>
      <w:r w:rsidRPr="00123CCC">
        <w:rPr>
          <w:rFonts w:ascii="Arial" w:hAnsi="Arial" w:cs="Arial"/>
          <w:b/>
          <w:sz w:val="24"/>
          <w:szCs w:val="24"/>
          <w:u w:val="single"/>
        </w:rPr>
        <w:t xml:space="preserve">, Meeting room </w:t>
      </w:r>
      <w:r w:rsidRPr="00123CCC">
        <w:rPr>
          <w:rFonts w:ascii="Arial" w:hAnsi="Arial"/>
          <w:b/>
          <w:spacing w:val="-2"/>
          <w:sz w:val="24"/>
          <w:szCs w:val="24"/>
          <w:u w:val="single"/>
        </w:rPr>
        <w:t>JDE 51</w:t>
      </w:r>
      <w:r w:rsidRPr="00123CCC">
        <w:rPr>
          <w:rFonts w:ascii="Arial" w:hAnsi="Arial" w:cs="Arial"/>
          <w:b/>
          <w:sz w:val="24"/>
          <w:szCs w:val="24"/>
          <w:u w:val="single"/>
        </w:rPr>
        <w:t xml:space="preserve">, </w:t>
      </w:r>
      <w:r>
        <w:rPr>
          <w:rFonts w:ascii="Arial" w:hAnsi="Arial" w:cs="Arial"/>
          <w:b/>
          <w:sz w:val="24"/>
          <w:szCs w:val="24"/>
          <w:u w:val="single"/>
        </w:rPr>
        <w:t xml:space="preserve">European </w:t>
      </w:r>
      <w:r w:rsidRPr="00123CCC">
        <w:rPr>
          <w:rFonts w:ascii="Arial" w:hAnsi="Arial" w:cs="Arial"/>
          <w:b/>
          <w:sz w:val="24"/>
          <w:szCs w:val="24"/>
          <w:u w:val="single"/>
        </w:rPr>
        <w:t>Committee of the Regions</w:t>
      </w:r>
      <w:r w:rsidRPr="008C68A4">
        <w:rPr>
          <w:rFonts w:ascii="Arial" w:hAnsi="Arial" w:cs="Arial"/>
          <w:sz w:val="32"/>
          <w:szCs w:val="32"/>
          <w:u w:val="single"/>
        </w:rPr>
        <w:t xml:space="preserve"> </w:t>
      </w:r>
    </w:p>
    <w:p w:rsidR="008745A5" w:rsidRDefault="008745A5" w:rsidP="008745A5">
      <w:pPr>
        <w:spacing w:line="480" w:lineRule="auto"/>
        <w:jc w:val="center"/>
        <w:rPr>
          <w:rFonts w:ascii="Arial" w:hAnsi="Arial" w:cs="Arial"/>
          <w:b/>
          <w:sz w:val="20"/>
          <w:u w:val="single"/>
        </w:rPr>
      </w:pPr>
    </w:p>
    <w:p w:rsidR="008745A5" w:rsidRDefault="008745A5" w:rsidP="008745A5">
      <w:pPr>
        <w:spacing w:line="480" w:lineRule="auto"/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Draft a</w:t>
      </w:r>
      <w:r w:rsidRPr="0058712A">
        <w:rPr>
          <w:rFonts w:ascii="Arial" w:hAnsi="Arial" w:cs="Arial"/>
          <w:b/>
          <w:sz w:val="20"/>
          <w:u w:val="single"/>
        </w:rPr>
        <w:t>genda</w:t>
      </w:r>
    </w:p>
    <w:p w:rsidR="008745A5" w:rsidRDefault="008745A5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br/>
      </w:r>
      <w:r>
        <w:rPr>
          <w:rFonts w:ascii="Arial" w:hAnsi="Arial" w:cs="Arial"/>
          <w:bCs/>
          <w:sz w:val="20"/>
        </w:rPr>
        <w:br/>
      </w:r>
      <w:r>
        <w:rPr>
          <w:rFonts w:ascii="Arial" w:hAnsi="Arial" w:cs="Arial"/>
          <w:b/>
          <w:bCs/>
          <w:sz w:val="20"/>
        </w:rPr>
        <w:t>1.</w:t>
      </w:r>
      <w:r>
        <w:rPr>
          <w:rFonts w:ascii="Arial" w:hAnsi="Arial" w:cs="Arial"/>
          <w:b/>
          <w:bCs/>
          <w:sz w:val="20"/>
        </w:rPr>
        <w:tab/>
        <w:t>Welcome and introductions</w:t>
      </w:r>
    </w:p>
    <w:p w:rsidR="008745A5" w:rsidRDefault="008745A5" w:rsidP="008745A5">
      <w:pPr>
        <w:jc w:val="left"/>
        <w:rPr>
          <w:rFonts w:ascii="Arial" w:hAnsi="Arial" w:cs="Arial"/>
          <w:b/>
          <w:bCs/>
          <w:sz w:val="20"/>
        </w:rPr>
      </w:pPr>
    </w:p>
    <w:p w:rsidR="008745A5" w:rsidRDefault="008745A5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2.</w:t>
      </w:r>
      <w:r>
        <w:rPr>
          <w:rFonts w:ascii="Arial" w:hAnsi="Arial" w:cs="Arial"/>
          <w:b/>
          <w:bCs/>
          <w:sz w:val="20"/>
        </w:rPr>
        <w:tab/>
        <w:t>Adoption of the agenda</w:t>
      </w:r>
    </w:p>
    <w:p w:rsidR="008745A5" w:rsidRDefault="008745A5" w:rsidP="008745A5">
      <w:pPr>
        <w:jc w:val="left"/>
        <w:rPr>
          <w:rFonts w:ascii="Arial" w:hAnsi="Arial" w:cs="Arial"/>
          <w:b/>
          <w:bCs/>
          <w:sz w:val="20"/>
        </w:rPr>
      </w:pPr>
    </w:p>
    <w:p w:rsidR="008745A5" w:rsidRDefault="008745A5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3.</w:t>
      </w:r>
      <w:r>
        <w:rPr>
          <w:rFonts w:ascii="Arial" w:hAnsi="Arial" w:cs="Arial"/>
          <w:b/>
          <w:bCs/>
          <w:sz w:val="20"/>
        </w:rPr>
        <w:tab/>
        <w:t xml:space="preserve">Approval of the minutes of the Group meeting on </w:t>
      </w:r>
      <w:r w:rsidR="00917A5B">
        <w:rPr>
          <w:rFonts w:ascii="Arial" w:hAnsi="Arial" w:cs="Arial"/>
          <w:b/>
          <w:bCs/>
          <w:sz w:val="20"/>
        </w:rPr>
        <w:t>31</w:t>
      </w:r>
      <w:r w:rsidR="00D62FD4">
        <w:rPr>
          <w:rFonts w:ascii="Arial" w:hAnsi="Arial" w:cs="Arial"/>
          <w:b/>
          <w:bCs/>
          <w:sz w:val="20"/>
        </w:rPr>
        <w:t xml:space="preserve"> </w:t>
      </w:r>
      <w:r w:rsidR="00917A5B">
        <w:rPr>
          <w:rFonts w:ascii="Arial" w:hAnsi="Arial" w:cs="Arial"/>
          <w:b/>
          <w:bCs/>
          <w:sz w:val="20"/>
        </w:rPr>
        <w:t>January</w:t>
      </w:r>
      <w:r>
        <w:rPr>
          <w:rFonts w:ascii="Arial" w:hAnsi="Arial" w:cs="Arial"/>
          <w:b/>
          <w:bCs/>
          <w:sz w:val="20"/>
        </w:rPr>
        <w:t xml:space="preserve"> 201</w:t>
      </w:r>
      <w:r w:rsidR="00917A5B">
        <w:rPr>
          <w:rFonts w:ascii="Arial" w:hAnsi="Arial" w:cs="Arial"/>
          <w:b/>
          <w:bCs/>
          <w:sz w:val="20"/>
        </w:rPr>
        <w:t>8</w:t>
      </w:r>
    </w:p>
    <w:p w:rsidR="00101B4D" w:rsidRDefault="00101B4D" w:rsidP="008745A5">
      <w:pPr>
        <w:jc w:val="left"/>
        <w:rPr>
          <w:rFonts w:ascii="Arial" w:hAnsi="Arial" w:cs="Arial"/>
          <w:b/>
          <w:bCs/>
          <w:sz w:val="20"/>
        </w:rPr>
      </w:pPr>
    </w:p>
    <w:p w:rsidR="00101B4D" w:rsidRDefault="00101B4D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4.</w:t>
      </w:r>
      <w:r>
        <w:rPr>
          <w:rFonts w:ascii="Arial" w:hAnsi="Arial" w:cs="Arial"/>
          <w:b/>
          <w:bCs/>
          <w:sz w:val="20"/>
        </w:rPr>
        <w:tab/>
      </w:r>
      <w:r w:rsidR="0063301F">
        <w:rPr>
          <w:rFonts w:ascii="Arial" w:hAnsi="Arial" w:cs="Arial"/>
          <w:b/>
          <w:bCs/>
          <w:sz w:val="20"/>
        </w:rPr>
        <w:t>EU b</w:t>
      </w:r>
      <w:r w:rsidR="007B79AB">
        <w:rPr>
          <w:rFonts w:ascii="Arial" w:hAnsi="Arial" w:cs="Arial"/>
          <w:b/>
          <w:bCs/>
          <w:sz w:val="20"/>
        </w:rPr>
        <w:t>udget (</w:t>
      </w:r>
      <w:r w:rsidRPr="00101B4D">
        <w:rPr>
          <w:rFonts w:ascii="Arial" w:hAnsi="Arial" w:cs="Arial"/>
          <w:b/>
          <w:bCs/>
          <w:sz w:val="20"/>
        </w:rPr>
        <w:t>Multi</w:t>
      </w:r>
      <w:r w:rsidR="007B79AB">
        <w:rPr>
          <w:rFonts w:ascii="Arial" w:hAnsi="Arial" w:cs="Arial"/>
          <w:b/>
          <w:bCs/>
          <w:sz w:val="20"/>
        </w:rPr>
        <w:t>-</w:t>
      </w:r>
      <w:r w:rsidRPr="00101B4D">
        <w:rPr>
          <w:rFonts w:ascii="Arial" w:hAnsi="Arial" w:cs="Arial"/>
          <w:b/>
          <w:bCs/>
          <w:sz w:val="20"/>
        </w:rPr>
        <w:t>annual Financial Framework</w:t>
      </w:r>
      <w:r w:rsidR="00522EA4">
        <w:rPr>
          <w:rFonts w:ascii="Arial" w:hAnsi="Arial" w:cs="Arial"/>
          <w:b/>
          <w:bCs/>
          <w:sz w:val="20"/>
        </w:rPr>
        <w:t>)</w:t>
      </w:r>
      <w:r>
        <w:rPr>
          <w:rFonts w:ascii="Arial" w:hAnsi="Arial" w:cs="Arial"/>
          <w:b/>
          <w:bCs/>
          <w:sz w:val="20"/>
        </w:rPr>
        <w:t xml:space="preserve"> – presentation of the current reflections </w:t>
      </w:r>
      <w:r w:rsidR="007B79AB">
        <w:rPr>
          <w:rFonts w:ascii="Arial" w:hAnsi="Arial" w:cs="Arial"/>
          <w:b/>
          <w:bCs/>
          <w:sz w:val="20"/>
        </w:rPr>
        <w:tab/>
        <w:t xml:space="preserve">and </w:t>
      </w:r>
      <w:r>
        <w:rPr>
          <w:rFonts w:ascii="Arial" w:hAnsi="Arial" w:cs="Arial"/>
          <w:b/>
          <w:bCs/>
          <w:sz w:val="20"/>
        </w:rPr>
        <w:t>discussion</w:t>
      </w:r>
    </w:p>
    <w:p w:rsidR="00E8227E" w:rsidRPr="006446AB" w:rsidRDefault="00E8227E" w:rsidP="008745A5">
      <w:pPr>
        <w:jc w:val="left"/>
        <w:rPr>
          <w:rFonts w:ascii="Arial" w:hAnsi="Arial" w:cs="Arial"/>
          <w:bCs/>
          <w:i/>
          <w:sz w:val="20"/>
        </w:rPr>
      </w:pPr>
      <w:r w:rsidRPr="00E8227E">
        <w:rPr>
          <w:rFonts w:ascii="Arial" w:hAnsi="Arial" w:cs="Arial"/>
          <w:bCs/>
          <w:sz w:val="20"/>
        </w:rPr>
        <w:tab/>
      </w:r>
      <w:r w:rsidRPr="006446AB">
        <w:rPr>
          <w:rFonts w:ascii="Arial" w:hAnsi="Arial" w:cs="Arial"/>
          <w:bCs/>
          <w:i/>
          <w:sz w:val="20"/>
        </w:rPr>
        <w:t>Presentation by Thomas WOBBEN</w:t>
      </w:r>
      <w:r w:rsidR="006446AB">
        <w:rPr>
          <w:rFonts w:ascii="Arial" w:hAnsi="Arial" w:cs="Arial"/>
          <w:bCs/>
          <w:i/>
          <w:sz w:val="20"/>
        </w:rPr>
        <w:t xml:space="preserve">, </w:t>
      </w:r>
      <w:r w:rsidR="006446AB" w:rsidRPr="006446AB">
        <w:rPr>
          <w:rFonts w:ascii="Arial" w:hAnsi="Arial" w:cs="Arial"/>
          <w:bCs/>
          <w:i/>
          <w:sz w:val="20"/>
        </w:rPr>
        <w:t xml:space="preserve">Director for Legislative Works at European Committee of </w:t>
      </w:r>
      <w:r w:rsidR="006446AB">
        <w:rPr>
          <w:rFonts w:ascii="Arial" w:hAnsi="Arial" w:cs="Arial"/>
          <w:bCs/>
          <w:i/>
          <w:sz w:val="20"/>
        </w:rPr>
        <w:tab/>
      </w:r>
      <w:r w:rsidR="006446AB" w:rsidRPr="006446AB">
        <w:rPr>
          <w:rFonts w:ascii="Arial" w:hAnsi="Arial" w:cs="Arial"/>
          <w:bCs/>
          <w:i/>
          <w:sz w:val="20"/>
        </w:rPr>
        <w:t>the Regions</w:t>
      </w:r>
    </w:p>
    <w:p w:rsidR="00101B4D" w:rsidRDefault="00101B4D" w:rsidP="008745A5">
      <w:pPr>
        <w:jc w:val="left"/>
        <w:rPr>
          <w:rFonts w:ascii="Arial" w:hAnsi="Arial" w:cs="Arial"/>
          <w:b/>
          <w:bCs/>
          <w:sz w:val="20"/>
        </w:rPr>
      </w:pPr>
    </w:p>
    <w:p w:rsidR="00101B4D" w:rsidRDefault="00101B4D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5.</w:t>
      </w:r>
      <w:r>
        <w:rPr>
          <w:rFonts w:ascii="Arial" w:hAnsi="Arial" w:cs="Arial"/>
          <w:b/>
          <w:bCs/>
          <w:sz w:val="20"/>
        </w:rPr>
        <w:tab/>
        <w:t>10</w:t>
      </w:r>
      <w:r w:rsidRPr="00101B4D">
        <w:rPr>
          <w:rFonts w:ascii="Arial" w:hAnsi="Arial" w:cs="Arial"/>
          <w:b/>
          <w:bCs/>
          <w:sz w:val="20"/>
          <w:vertAlign w:val="superscript"/>
        </w:rPr>
        <w:t>th</w:t>
      </w:r>
      <w:r>
        <w:rPr>
          <w:rFonts w:ascii="Arial" w:hAnsi="Arial" w:cs="Arial"/>
          <w:b/>
          <w:bCs/>
          <w:sz w:val="20"/>
        </w:rPr>
        <w:t xml:space="preserve"> Anniversary of the Covenant of Mayors – results and future actions</w:t>
      </w:r>
    </w:p>
    <w:p w:rsidR="00182B78" w:rsidRDefault="00182B78" w:rsidP="008745A5">
      <w:pPr>
        <w:jc w:val="left"/>
        <w:rPr>
          <w:rFonts w:ascii="Arial" w:hAnsi="Arial" w:cs="Arial"/>
          <w:b/>
          <w:bCs/>
          <w:sz w:val="20"/>
        </w:rPr>
      </w:pPr>
    </w:p>
    <w:p w:rsidR="002D2D00" w:rsidRDefault="00572E50" w:rsidP="00572E50">
      <w:pPr>
        <w:ind w:left="720" w:hanging="720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6</w:t>
      </w:r>
      <w:r w:rsidR="00B54AEE">
        <w:rPr>
          <w:rFonts w:ascii="Arial" w:hAnsi="Arial" w:cs="Arial"/>
          <w:b/>
          <w:bCs/>
          <w:sz w:val="20"/>
        </w:rPr>
        <w:t>.</w:t>
      </w:r>
      <w:r w:rsidR="00B54AEE">
        <w:rPr>
          <w:rFonts w:ascii="Arial" w:hAnsi="Arial" w:cs="Arial"/>
          <w:b/>
          <w:bCs/>
          <w:sz w:val="20"/>
        </w:rPr>
        <w:tab/>
        <w:t>ALDE website presentation</w:t>
      </w:r>
    </w:p>
    <w:p w:rsidR="00182B78" w:rsidRDefault="00182B78" w:rsidP="008745A5">
      <w:pPr>
        <w:jc w:val="left"/>
        <w:rPr>
          <w:rFonts w:ascii="Arial" w:hAnsi="Arial" w:cs="Arial"/>
          <w:b/>
          <w:bCs/>
          <w:sz w:val="20"/>
        </w:rPr>
      </w:pPr>
    </w:p>
    <w:p w:rsidR="00182B78" w:rsidRDefault="00261BB8" w:rsidP="00182B78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7</w:t>
      </w:r>
      <w:r w:rsidR="00182B78">
        <w:rPr>
          <w:rFonts w:ascii="Arial" w:hAnsi="Arial" w:cs="Arial"/>
          <w:b/>
          <w:bCs/>
          <w:sz w:val="20"/>
        </w:rPr>
        <w:t xml:space="preserve">. </w:t>
      </w:r>
      <w:r w:rsidR="00182B78">
        <w:rPr>
          <w:rFonts w:ascii="Arial" w:hAnsi="Arial" w:cs="Arial"/>
          <w:b/>
          <w:bCs/>
          <w:sz w:val="20"/>
        </w:rPr>
        <w:tab/>
        <w:t>Plenary preparation</w:t>
      </w:r>
    </w:p>
    <w:p w:rsidR="008745A5" w:rsidRPr="008F77FA" w:rsidRDefault="00182B78" w:rsidP="008745A5">
      <w:pPr>
        <w:jc w:val="left"/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Cs/>
          <w:i/>
          <w:sz w:val="20"/>
        </w:rPr>
        <w:tab/>
      </w:r>
      <w:proofErr w:type="gramStart"/>
      <w:r>
        <w:rPr>
          <w:rFonts w:ascii="Arial" w:hAnsi="Arial" w:cs="Arial"/>
          <w:bCs/>
          <w:i/>
          <w:sz w:val="20"/>
        </w:rPr>
        <w:t>a</w:t>
      </w:r>
      <w:proofErr w:type="gramEnd"/>
      <w:r>
        <w:rPr>
          <w:rFonts w:ascii="Arial" w:hAnsi="Arial" w:cs="Arial"/>
          <w:bCs/>
          <w:i/>
          <w:sz w:val="20"/>
        </w:rPr>
        <w:t>) Plenary debates</w:t>
      </w:r>
    </w:p>
    <w:p w:rsidR="008745A5" w:rsidRPr="00517104" w:rsidRDefault="008745A5" w:rsidP="008745A5">
      <w:pPr>
        <w:jc w:val="left"/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Cs/>
          <w:i/>
          <w:sz w:val="20"/>
        </w:rPr>
        <w:tab/>
      </w:r>
    </w:p>
    <w:p w:rsidR="008745A5" w:rsidRDefault="00261BB8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8</w:t>
      </w:r>
      <w:r w:rsidR="008745A5">
        <w:rPr>
          <w:rFonts w:ascii="Arial" w:hAnsi="Arial" w:cs="Arial"/>
          <w:b/>
          <w:bCs/>
          <w:sz w:val="20"/>
        </w:rPr>
        <w:t>.</w:t>
      </w:r>
      <w:r w:rsidR="008745A5">
        <w:rPr>
          <w:rFonts w:ascii="Arial" w:hAnsi="Arial" w:cs="Arial"/>
          <w:b/>
          <w:bCs/>
          <w:sz w:val="20"/>
        </w:rPr>
        <w:tab/>
        <w:t>Updates from the Bureau/ALDE coordinators/ALDE rapporteurs</w:t>
      </w:r>
    </w:p>
    <w:p w:rsidR="00CC0578" w:rsidRDefault="00CC0578" w:rsidP="008745A5">
      <w:pPr>
        <w:jc w:val="left"/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CC0578">
        <w:rPr>
          <w:rFonts w:ascii="Arial" w:hAnsi="Arial" w:cs="Arial"/>
          <w:bCs/>
          <w:i/>
          <w:sz w:val="20"/>
        </w:rPr>
        <w:t>a) Report back from ARLEM meeting in Cairo</w:t>
      </w:r>
    </w:p>
    <w:p w:rsidR="008F77FA" w:rsidRPr="00CC0578" w:rsidRDefault="008F77FA" w:rsidP="008745A5">
      <w:pPr>
        <w:jc w:val="left"/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Cs/>
          <w:i/>
          <w:sz w:val="20"/>
        </w:rPr>
        <w:tab/>
        <w:t xml:space="preserve">b) Report back from the Task Force on Subsidiarity </w:t>
      </w:r>
    </w:p>
    <w:p w:rsidR="00B54AEE" w:rsidRDefault="00B54AEE" w:rsidP="008745A5">
      <w:pPr>
        <w:jc w:val="left"/>
        <w:rPr>
          <w:rFonts w:ascii="Arial" w:hAnsi="Arial" w:cs="Arial"/>
          <w:b/>
          <w:bCs/>
          <w:sz w:val="20"/>
        </w:rPr>
      </w:pPr>
    </w:p>
    <w:p w:rsidR="00B54AEE" w:rsidRDefault="00261BB8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9</w:t>
      </w:r>
      <w:r w:rsidR="00B54AEE">
        <w:rPr>
          <w:rFonts w:ascii="Arial" w:hAnsi="Arial" w:cs="Arial"/>
          <w:b/>
          <w:bCs/>
          <w:sz w:val="20"/>
        </w:rPr>
        <w:t>.</w:t>
      </w:r>
      <w:r w:rsidR="00B54AEE">
        <w:rPr>
          <w:rFonts w:ascii="Arial" w:hAnsi="Arial" w:cs="Arial"/>
          <w:b/>
          <w:bCs/>
          <w:sz w:val="20"/>
        </w:rPr>
        <w:tab/>
        <w:t>Upcoming ALDE activities</w:t>
      </w:r>
    </w:p>
    <w:p w:rsidR="00182B78" w:rsidRDefault="00182B78" w:rsidP="008745A5">
      <w:pPr>
        <w:jc w:val="left"/>
        <w:rPr>
          <w:rFonts w:ascii="Arial" w:hAnsi="Arial" w:cs="Arial"/>
          <w:b/>
          <w:bCs/>
          <w:sz w:val="20"/>
        </w:rPr>
      </w:pPr>
    </w:p>
    <w:p w:rsidR="00182B78" w:rsidRPr="001B024E" w:rsidRDefault="00261BB8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10</w:t>
      </w:r>
      <w:r w:rsidR="00182B78">
        <w:rPr>
          <w:rFonts w:ascii="Arial" w:hAnsi="Arial" w:cs="Arial"/>
          <w:b/>
          <w:bCs/>
          <w:sz w:val="20"/>
        </w:rPr>
        <w:t>.</w:t>
      </w:r>
      <w:r w:rsidR="00182B78">
        <w:rPr>
          <w:rFonts w:ascii="Arial" w:hAnsi="Arial" w:cs="Arial"/>
          <w:b/>
          <w:bCs/>
          <w:sz w:val="20"/>
        </w:rPr>
        <w:tab/>
      </w:r>
      <w:r w:rsidR="00182B78">
        <w:rPr>
          <w:rFonts w:ascii="Arial" w:hAnsi="Arial" w:cs="Arial"/>
          <w:b/>
          <w:sz w:val="20"/>
        </w:rPr>
        <w:t>Dates of the next meeting</w:t>
      </w:r>
    </w:p>
    <w:p w:rsidR="008745A5" w:rsidRPr="005B6737" w:rsidRDefault="008745A5" w:rsidP="008745A5">
      <w:pPr>
        <w:jc w:val="left"/>
        <w:rPr>
          <w:rFonts w:ascii="Arial" w:hAnsi="Arial" w:cs="Arial"/>
          <w:b/>
          <w:bCs/>
          <w:sz w:val="20"/>
          <w:u w:val="single"/>
        </w:rPr>
      </w:pPr>
    </w:p>
    <w:p w:rsidR="00B4283C" w:rsidRDefault="00261BB8" w:rsidP="008745A5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sz w:val="20"/>
        </w:rPr>
        <w:t>11.</w:t>
      </w:r>
      <w:r w:rsidR="008745A5">
        <w:rPr>
          <w:rFonts w:ascii="Arial" w:hAnsi="Arial" w:cs="Arial"/>
          <w:b/>
          <w:sz w:val="20"/>
        </w:rPr>
        <w:tab/>
        <w:t>Any other business</w:t>
      </w:r>
    </w:p>
    <w:p w:rsidR="00B4283C" w:rsidRDefault="00B4283C" w:rsidP="00B4283C">
      <w:pPr>
        <w:pStyle w:val="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42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E1888" w:rsidRDefault="00594B85" w:rsidP="005E1888">
      <w:pPr>
        <w:spacing w:line="360" w:lineRule="auto"/>
        <w:jc w:val="left"/>
      </w:pPr>
      <w:r>
        <w:t xml:space="preserve">       </w:t>
      </w:r>
    </w:p>
    <w:p w:rsidR="00FA3268" w:rsidRPr="005E1888" w:rsidRDefault="00FA3268" w:rsidP="005E1888">
      <w:pPr>
        <w:spacing w:line="360" w:lineRule="auto"/>
        <w:jc w:val="left"/>
      </w:pPr>
      <w:r w:rsidRPr="00FA3268">
        <w:rPr>
          <w:rFonts w:ascii="Arial" w:hAnsi="Arial" w:cs="Arial"/>
          <w:sz w:val="20"/>
        </w:rPr>
        <w:lastRenderedPageBreak/>
        <w:drawing>
          <wp:anchor distT="0" distB="0" distL="114300" distR="114300" simplePos="0" relativeHeight="251664384" behindDoc="1" locked="0" layoutInCell="1" allowOverlap="1" wp14:anchorId="4806A453" wp14:editId="41DAF0F3">
            <wp:simplePos x="0" y="0"/>
            <wp:positionH relativeFrom="column">
              <wp:posOffset>4677410</wp:posOffset>
            </wp:positionH>
            <wp:positionV relativeFrom="paragraph">
              <wp:posOffset>151765</wp:posOffset>
            </wp:positionV>
            <wp:extent cx="1247775" cy="1078230"/>
            <wp:effectExtent l="0" t="0" r="9525" b="7620"/>
            <wp:wrapThrough wrapText="bothSides">
              <wp:wrapPolygon edited="0">
                <wp:start x="0" y="0"/>
                <wp:lineTo x="0" y="21371"/>
                <wp:lineTo x="21435" y="21371"/>
                <wp:lineTo x="21435" y="0"/>
                <wp:lineTo x="0" y="0"/>
              </wp:wrapPolygon>
            </wp:wrapThrough>
            <wp:docPr id="2" name="Picture 2" descr="C:\Users\mreg\Music\New LOGO\Logo\logo_CoR-vertical-positive-en-quadri_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eg\Music\New LOGO\Logo\logo_CoR-vertical-positive-en-quadri_M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3268">
        <w:rPr>
          <w:rFonts w:ascii="Arial" w:hAnsi="Arial" w:cs="Arial"/>
          <w:sz w:val="20"/>
        </w:rPr>
        <w:drawing>
          <wp:anchor distT="0" distB="0" distL="114300" distR="114300" simplePos="0" relativeHeight="251665408" behindDoc="0" locked="0" layoutInCell="1" allowOverlap="1" wp14:anchorId="075A6A3B" wp14:editId="32AA05A4">
            <wp:simplePos x="0" y="0"/>
            <wp:positionH relativeFrom="column">
              <wp:posOffset>-116840</wp:posOffset>
            </wp:positionH>
            <wp:positionV relativeFrom="paragraph">
              <wp:posOffset>317500</wp:posOffset>
            </wp:positionV>
            <wp:extent cx="1995805" cy="74866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ADLE-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FA3268" w:rsidRDefault="00FA3268" w:rsidP="00FA3268">
      <w:pPr>
        <w:jc w:val="right"/>
        <w:rPr>
          <w:rFonts w:ascii="Arial" w:hAnsi="Arial"/>
          <w:sz w:val="20"/>
        </w:rPr>
      </w:pPr>
    </w:p>
    <w:p w:rsidR="00FA3268" w:rsidRDefault="00FA3268" w:rsidP="00FA3268">
      <w:pPr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14 mars 2018</w:t>
      </w:r>
    </w:p>
    <w:p w:rsidR="00FA3268" w:rsidRPr="004D55B6" w:rsidRDefault="00FA3268" w:rsidP="00FA3268">
      <w:pPr>
        <w:jc w:val="right"/>
        <w:rPr>
          <w:rFonts w:ascii="Arial" w:hAnsi="Arial" w:cs="Arial"/>
          <w:sz w:val="20"/>
        </w:rPr>
      </w:pPr>
    </w:p>
    <w:p w:rsidR="00FA3268" w:rsidRPr="00FA3268" w:rsidRDefault="00FA3268" w:rsidP="00FA3268">
      <w:pPr>
        <w:framePr w:hSpace="180" w:wrap="auto" w:vAnchor="text" w:hAnchor="text" w:y="1"/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Arial" w:hAnsi="Arial"/>
          <w:b/>
          <w:sz w:val="24"/>
          <w:u w:val="single"/>
        </w:rPr>
      </w:pPr>
      <w:proofErr w:type="spellStart"/>
      <w:r>
        <w:rPr>
          <w:rFonts w:ascii="Arial" w:hAnsi="Arial"/>
          <w:b/>
          <w:sz w:val="24"/>
          <w:u w:val="single"/>
        </w:rPr>
        <w:t>Réunion</w:t>
      </w:r>
      <w:proofErr w:type="spellEnd"/>
      <w:r>
        <w:rPr>
          <w:rFonts w:ascii="Arial" w:hAnsi="Arial"/>
          <w:b/>
          <w:sz w:val="24"/>
          <w:u w:val="single"/>
        </w:rPr>
        <w:t xml:space="preserve"> du </w:t>
      </w:r>
      <w:proofErr w:type="spellStart"/>
      <w:r>
        <w:rPr>
          <w:rFonts w:ascii="Arial" w:hAnsi="Arial"/>
          <w:b/>
          <w:sz w:val="24"/>
          <w:u w:val="single"/>
        </w:rPr>
        <w:t>groupe</w:t>
      </w:r>
      <w:proofErr w:type="spellEnd"/>
      <w:r>
        <w:rPr>
          <w:rFonts w:ascii="Arial" w:hAnsi="Arial"/>
          <w:b/>
          <w:sz w:val="24"/>
          <w:u w:val="single"/>
        </w:rPr>
        <w:t xml:space="preserve"> ADLE du </w:t>
      </w:r>
      <w:proofErr w:type="spellStart"/>
      <w:r>
        <w:rPr>
          <w:rFonts w:ascii="Arial" w:hAnsi="Arial"/>
          <w:b/>
          <w:sz w:val="24"/>
          <w:u w:val="single"/>
        </w:rPr>
        <w:t>jeudi</w:t>
      </w:r>
      <w:proofErr w:type="spellEnd"/>
      <w:r>
        <w:rPr>
          <w:rFonts w:ascii="Arial" w:hAnsi="Arial"/>
          <w:b/>
          <w:sz w:val="24"/>
          <w:u w:val="single"/>
        </w:rPr>
        <w:t xml:space="preserve"> 22 mars 2018</w:t>
      </w:r>
    </w:p>
    <w:p w:rsidR="00FA3268" w:rsidRPr="004D55B6" w:rsidRDefault="00FA3268" w:rsidP="00FA3268">
      <w:pPr>
        <w:framePr w:hSpace="180" w:wrap="auto" w:vAnchor="text" w:hAnchor="text" w:y="1"/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/>
          <w:b/>
          <w:spacing w:val="-2"/>
          <w:sz w:val="24"/>
          <w:u w:val="single"/>
        </w:rPr>
        <w:t>10 h 30 – 13 </w:t>
      </w:r>
      <w:proofErr w:type="spellStart"/>
      <w:r>
        <w:rPr>
          <w:rFonts w:ascii="Arial" w:hAnsi="Arial"/>
          <w:b/>
          <w:spacing w:val="-2"/>
          <w:sz w:val="24"/>
          <w:u w:val="single"/>
        </w:rPr>
        <w:t>heures</w:t>
      </w:r>
      <w:proofErr w:type="spellEnd"/>
      <w:r>
        <w:rPr>
          <w:rFonts w:ascii="Arial" w:hAnsi="Arial"/>
          <w:b/>
          <w:spacing w:val="-2"/>
          <w:sz w:val="24"/>
          <w:u w:val="single"/>
        </w:rPr>
        <w:t xml:space="preserve">, </w:t>
      </w:r>
      <w:proofErr w:type="spellStart"/>
      <w:r>
        <w:rPr>
          <w:rFonts w:ascii="Arial" w:hAnsi="Arial"/>
          <w:b/>
          <w:spacing w:val="-2"/>
          <w:sz w:val="24"/>
          <w:u w:val="single"/>
        </w:rPr>
        <w:t>salle</w:t>
      </w:r>
      <w:proofErr w:type="spellEnd"/>
      <w:r>
        <w:rPr>
          <w:rFonts w:ascii="Arial" w:hAnsi="Arial"/>
          <w:b/>
          <w:spacing w:val="-2"/>
          <w:sz w:val="24"/>
          <w:u w:val="single"/>
        </w:rPr>
        <w:t xml:space="preserve"> de </w:t>
      </w:r>
      <w:proofErr w:type="spellStart"/>
      <w:r>
        <w:rPr>
          <w:rFonts w:ascii="Arial" w:hAnsi="Arial"/>
          <w:b/>
          <w:spacing w:val="-2"/>
          <w:sz w:val="24"/>
          <w:u w:val="single"/>
        </w:rPr>
        <w:t>réunion</w:t>
      </w:r>
      <w:proofErr w:type="spellEnd"/>
      <w:r>
        <w:rPr>
          <w:rFonts w:ascii="Arial" w:hAnsi="Arial"/>
          <w:b/>
          <w:spacing w:val="-2"/>
          <w:sz w:val="24"/>
          <w:u w:val="single"/>
        </w:rPr>
        <w:t xml:space="preserve"> JDE 51, </w:t>
      </w:r>
      <w:proofErr w:type="spellStart"/>
      <w:r>
        <w:rPr>
          <w:rFonts w:ascii="Arial" w:hAnsi="Arial"/>
          <w:b/>
          <w:spacing w:val="-2"/>
          <w:sz w:val="24"/>
          <w:u w:val="single"/>
        </w:rPr>
        <w:t>Comité</w:t>
      </w:r>
      <w:proofErr w:type="spellEnd"/>
      <w:r>
        <w:rPr>
          <w:rFonts w:ascii="Arial" w:hAnsi="Arial"/>
          <w:b/>
          <w:spacing w:val="-2"/>
          <w:sz w:val="24"/>
          <w:u w:val="single"/>
        </w:rPr>
        <w:t xml:space="preserve"> </w:t>
      </w:r>
      <w:proofErr w:type="spellStart"/>
      <w:r>
        <w:rPr>
          <w:rFonts w:ascii="Arial" w:hAnsi="Arial"/>
          <w:b/>
          <w:spacing w:val="-2"/>
          <w:sz w:val="24"/>
          <w:u w:val="single"/>
        </w:rPr>
        <w:t>européen</w:t>
      </w:r>
      <w:proofErr w:type="spellEnd"/>
      <w:r>
        <w:rPr>
          <w:rFonts w:ascii="Arial" w:hAnsi="Arial"/>
          <w:b/>
          <w:spacing w:val="-2"/>
          <w:sz w:val="24"/>
          <w:u w:val="single"/>
        </w:rPr>
        <w:t xml:space="preserve"> des </w:t>
      </w:r>
      <w:proofErr w:type="spellStart"/>
      <w:r>
        <w:rPr>
          <w:rFonts w:ascii="Arial" w:hAnsi="Arial"/>
          <w:b/>
          <w:spacing w:val="-2"/>
          <w:sz w:val="24"/>
          <w:u w:val="single"/>
        </w:rPr>
        <w:t>régions</w:t>
      </w:r>
      <w:proofErr w:type="spellEnd"/>
    </w:p>
    <w:p w:rsidR="00FA3268" w:rsidRDefault="00FA3268" w:rsidP="00FA3268"/>
    <w:p w:rsidR="00FA3268" w:rsidRPr="004D55B6" w:rsidRDefault="00FA3268" w:rsidP="00FA3268"/>
    <w:p w:rsidR="00FA3268" w:rsidRDefault="00FA3268" w:rsidP="00FA3268">
      <w:pPr>
        <w:jc w:val="center"/>
        <w:rPr>
          <w:rFonts w:ascii="Arial" w:hAnsi="Arial" w:cs="Arial"/>
          <w:b/>
          <w:sz w:val="20"/>
          <w:u w:val="single"/>
        </w:rPr>
      </w:pPr>
      <w:proofErr w:type="spellStart"/>
      <w:r>
        <w:rPr>
          <w:rFonts w:ascii="Arial" w:hAnsi="Arial"/>
          <w:b/>
          <w:sz w:val="20"/>
          <w:u w:val="single"/>
        </w:rPr>
        <w:t>Projet</w:t>
      </w:r>
      <w:proofErr w:type="spellEnd"/>
      <w:r>
        <w:rPr>
          <w:rFonts w:ascii="Arial" w:hAnsi="Arial"/>
          <w:b/>
          <w:sz w:val="20"/>
          <w:u w:val="single"/>
        </w:rPr>
        <w:t xml:space="preserve"> </w:t>
      </w:r>
      <w:proofErr w:type="spellStart"/>
      <w:r>
        <w:rPr>
          <w:rFonts w:ascii="Arial" w:hAnsi="Arial"/>
          <w:b/>
          <w:sz w:val="20"/>
          <w:u w:val="single"/>
        </w:rPr>
        <w:t>d’ordre</w:t>
      </w:r>
      <w:proofErr w:type="spellEnd"/>
      <w:r>
        <w:rPr>
          <w:rFonts w:ascii="Arial" w:hAnsi="Arial"/>
          <w:b/>
          <w:sz w:val="20"/>
          <w:u w:val="single"/>
        </w:rPr>
        <w:t xml:space="preserve"> du jour</w:t>
      </w:r>
    </w:p>
    <w:p w:rsidR="00FA3268" w:rsidRDefault="00FA3268" w:rsidP="00FA3268"/>
    <w:p w:rsidR="00FA3268" w:rsidRPr="004D55B6" w:rsidRDefault="00FA3268" w:rsidP="00FA3268"/>
    <w:p w:rsidR="00FA3268" w:rsidRPr="004D55B6" w:rsidRDefault="00FA3268" w:rsidP="00FA3268">
      <w:pPr>
        <w:pStyle w:val="ListParagraph"/>
        <w:numPr>
          <w:ilvl w:val="0"/>
          <w:numId w:val="3"/>
        </w:numPr>
        <w:ind w:left="567" w:hanging="567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/>
          <w:b/>
          <w:sz w:val="20"/>
        </w:rPr>
        <w:t>Allocution de bienvenue et introductions</w:t>
      </w:r>
    </w:p>
    <w:p w:rsidR="00FA3268" w:rsidRPr="004D55B6" w:rsidRDefault="00FA3268" w:rsidP="00FA3268"/>
    <w:p w:rsidR="00FA3268" w:rsidRPr="004D55B6" w:rsidRDefault="00FA3268" w:rsidP="00FA3268">
      <w:pPr>
        <w:pStyle w:val="ListParagraph"/>
        <w:numPr>
          <w:ilvl w:val="0"/>
          <w:numId w:val="3"/>
        </w:numPr>
        <w:ind w:left="567" w:hanging="567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/>
          <w:b/>
          <w:sz w:val="20"/>
        </w:rPr>
        <w:t>Adoption de l’ordre du jour</w:t>
      </w:r>
    </w:p>
    <w:p w:rsidR="00FA3268" w:rsidRPr="004D55B6" w:rsidRDefault="00FA3268" w:rsidP="00FA3268"/>
    <w:p w:rsidR="00FA3268" w:rsidRPr="004D55B6" w:rsidRDefault="00FA3268" w:rsidP="00FA3268">
      <w:pPr>
        <w:pStyle w:val="ListParagraph"/>
        <w:numPr>
          <w:ilvl w:val="0"/>
          <w:numId w:val="3"/>
        </w:numPr>
        <w:ind w:left="567" w:hanging="567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/>
          <w:b/>
          <w:sz w:val="20"/>
        </w:rPr>
        <w:t>Approbation du procès-verbal de la réunion du groupe du 31 janvier 2018</w:t>
      </w:r>
    </w:p>
    <w:p w:rsidR="00FA3268" w:rsidRPr="004D55B6" w:rsidRDefault="00FA3268" w:rsidP="00FA3268"/>
    <w:p w:rsidR="005F61B6" w:rsidRDefault="00FA3268" w:rsidP="005F61B6">
      <w:pPr>
        <w:pStyle w:val="ListParagraph"/>
        <w:numPr>
          <w:ilvl w:val="0"/>
          <w:numId w:val="3"/>
        </w:numPr>
        <w:ind w:left="567" w:hanging="567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/>
          <w:b/>
          <w:sz w:val="20"/>
        </w:rPr>
        <w:t>Budget de l’UE (cadre financier pluriannuel) – présentation des réflexions actuelles et discussion</w:t>
      </w:r>
    </w:p>
    <w:p w:rsidR="00FA3268" w:rsidRDefault="005F61B6" w:rsidP="005F61B6">
      <w:pPr>
        <w:pStyle w:val="ListParagraph"/>
        <w:ind w:left="567"/>
        <w:jc w:val="left"/>
        <w:rPr>
          <w:rFonts w:ascii="Arial" w:hAnsi="Arial" w:cs="Arial"/>
          <w:bCs/>
          <w:i/>
          <w:sz w:val="20"/>
        </w:rPr>
      </w:pPr>
      <w:r w:rsidRPr="005F61B6">
        <w:rPr>
          <w:rFonts w:ascii="Arial" w:hAnsi="Arial" w:cs="Arial"/>
          <w:bCs/>
          <w:i/>
          <w:sz w:val="20"/>
        </w:rPr>
        <w:t xml:space="preserve">Présentation de Thomas WOBBEN, Directeur des Travaux Législatifs au </w:t>
      </w:r>
      <w:r>
        <w:rPr>
          <w:rFonts w:ascii="Arial" w:hAnsi="Arial" w:cs="Arial"/>
          <w:bCs/>
          <w:i/>
          <w:sz w:val="20"/>
        </w:rPr>
        <w:t xml:space="preserve">le </w:t>
      </w:r>
      <w:r w:rsidRPr="005F61B6">
        <w:rPr>
          <w:rFonts w:ascii="Arial" w:hAnsi="Arial" w:cs="Arial"/>
          <w:bCs/>
          <w:i/>
          <w:sz w:val="20"/>
        </w:rPr>
        <w:t>Comité européen des régions</w:t>
      </w:r>
    </w:p>
    <w:p w:rsidR="005F61B6" w:rsidRPr="004D55B6" w:rsidRDefault="005F61B6" w:rsidP="005F61B6">
      <w:pPr>
        <w:pStyle w:val="ListParagraph"/>
        <w:ind w:left="567"/>
        <w:jc w:val="left"/>
      </w:pPr>
    </w:p>
    <w:p w:rsidR="00FA3268" w:rsidRPr="004D55B6" w:rsidRDefault="00FA3268" w:rsidP="00FA3268">
      <w:pPr>
        <w:pStyle w:val="ListParagraph"/>
        <w:numPr>
          <w:ilvl w:val="0"/>
          <w:numId w:val="3"/>
        </w:numPr>
        <w:ind w:left="567" w:hanging="567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/>
          <w:b/>
          <w:sz w:val="20"/>
        </w:rPr>
        <w:t>Dixième anniversaire de la Convention des maires – bilan et actions futures</w:t>
      </w:r>
    </w:p>
    <w:p w:rsidR="00FA3268" w:rsidRPr="004D55B6" w:rsidRDefault="00FA3268" w:rsidP="00FA3268"/>
    <w:p w:rsidR="00FA3268" w:rsidRPr="004D55B6" w:rsidRDefault="00FA3268" w:rsidP="00FA3268">
      <w:pPr>
        <w:pStyle w:val="ListParagraph"/>
        <w:numPr>
          <w:ilvl w:val="0"/>
          <w:numId w:val="3"/>
        </w:numPr>
        <w:ind w:left="567" w:hanging="567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/>
          <w:b/>
          <w:sz w:val="20"/>
        </w:rPr>
        <w:t>Présentation du site internet du groupe ADLE</w:t>
      </w:r>
    </w:p>
    <w:p w:rsidR="00FA3268" w:rsidRPr="004D55B6" w:rsidRDefault="00FA3268" w:rsidP="00FA3268"/>
    <w:p w:rsidR="00FA3268" w:rsidRPr="004D55B6" w:rsidRDefault="00FA3268" w:rsidP="00FA3268">
      <w:pPr>
        <w:pStyle w:val="ListParagraph"/>
        <w:numPr>
          <w:ilvl w:val="0"/>
          <w:numId w:val="3"/>
        </w:numPr>
        <w:ind w:left="567" w:hanging="567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/>
          <w:b/>
          <w:sz w:val="20"/>
        </w:rPr>
        <w:t>Préparation de la session plénière</w:t>
      </w:r>
    </w:p>
    <w:p w:rsidR="005F61B6" w:rsidRDefault="00FA3268" w:rsidP="005F61B6">
      <w:pPr>
        <w:pStyle w:val="ListParagraph"/>
        <w:numPr>
          <w:ilvl w:val="1"/>
          <w:numId w:val="3"/>
        </w:numPr>
        <w:ind w:left="851" w:hanging="284"/>
        <w:jc w:val="left"/>
        <w:rPr>
          <w:rFonts w:ascii="Arial" w:hAnsi="Arial" w:cs="Arial"/>
          <w:bCs/>
          <w:i/>
          <w:sz w:val="20"/>
        </w:rPr>
      </w:pPr>
      <w:r>
        <w:rPr>
          <w:rFonts w:ascii="Arial" w:hAnsi="Arial"/>
          <w:i/>
          <w:sz w:val="20"/>
        </w:rPr>
        <w:t>Débats en plénière</w:t>
      </w:r>
    </w:p>
    <w:p w:rsidR="00FA3268" w:rsidRPr="004D55B6" w:rsidRDefault="00FA3268" w:rsidP="00FA3268"/>
    <w:p w:rsidR="00FA3268" w:rsidRPr="004D55B6" w:rsidRDefault="00FA3268" w:rsidP="00FA3268">
      <w:pPr>
        <w:pStyle w:val="ListParagraph"/>
        <w:numPr>
          <w:ilvl w:val="0"/>
          <w:numId w:val="3"/>
        </w:numPr>
        <w:ind w:left="567" w:hanging="567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/>
          <w:b/>
          <w:sz w:val="20"/>
        </w:rPr>
        <w:t>Communication des informations les plus récentes de la part du Bureau/des coordinateurs ADLE/des rapporteurs ADLE</w:t>
      </w:r>
    </w:p>
    <w:p w:rsidR="00FA3268" w:rsidRPr="005F61B6" w:rsidRDefault="00FA3268" w:rsidP="00FA3268">
      <w:pPr>
        <w:pStyle w:val="ListParagraph"/>
        <w:numPr>
          <w:ilvl w:val="1"/>
          <w:numId w:val="3"/>
        </w:numPr>
        <w:ind w:left="851" w:hanging="284"/>
        <w:jc w:val="left"/>
        <w:rPr>
          <w:rFonts w:ascii="Arial" w:hAnsi="Arial" w:cs="Arial"/>
          <w:bCs/>
          <w:i/>
          <w:sz w:val="20"/>
        </w:rPr>
      </w:pPr>
      <w:r>
        <w:rPr>
          <w:rFonts w:ascii="Arial" w:hAnsi="Arial"/>
          <w:i/>
          <w:sz w:val="20"/>
        </w:rPr>
        <w:t>Retour d’informations concernant la réunion de l’ARLEM au Caire</w:t>
      </w:r>
    </w:p>
    <w:p w:rsidR="005F61B6" w:rsidRPr="004D55B6" w:rsidRDefault="005F61B6" w:rsidP="00FA3268">
      <w:pPr>
        <w:pStyle w:val="ListParagraph"/>
        <w:numPr>
          <w:ilvl w:val="1"/>
          <w:numId w:val="3"/>
        </w:numPr>
        <w:ind w:left="851" w:hanging="284"/>
        <w:jc w:val="left"/>
        <w:rPr>
          <w:rFonts w:ascii="Arial" w:hAnsi="Arial" w:cs="Arial"/>
          <w:bCs/>
          <w:i/>
          <w:sz w:val="20"/>
        </w:rPr>
      </w:pPr>
      <w:r w:rsidRPr="005F61B6">
        <w:rPr>
          <w:rFonts w:ascii="Arial" w:hAnsi="Arial"/>
          <w:i/>
          <w:sz w:val="20"/>
        </w:rPr>
        <w:t>Consultation de la task-force «Subsidiarité et proportionnalité»</w:t>
      </w:r>
    </w:p>
    <w:p w:rsidR="00FA3268" w:rsidRPr="004D55B6" w:rsidRDefault="00FA3268" w:rsidP="00FA3268"/>
    <w:p w:rsidR="00FA3268" w:rsidRPr="004D55B6" w:rsidRDefault="00FA3268" w:rsidP="00FA3268">
      <w:pPr>
        <w:pStyle w:val="ListParagraph"/>
        <w:numPr>
          <w:ilvl w:val="0"/>
          <w:numId w:val="3"/>
        </w:numPr>
        <w:ind w:left="567" w:hanging="567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/>
          <w:b/>
          <w:sz w:val="20"/>
        </w:rPr>
        <w:t>Prochaines activités du groupe ADLE</w:t>
      </w:r>
    </w:p>
    <w:p w:rsidR="00FA3268" w:rsidRPr="004D55B6" w:rsidRDefault="00FA3268" w:rsidP="00FA3268"/>
    <w:p w:rsidR="00FA3268" w:rsidRPr="004D55B6" w:rsidRDefault="00FA3268" w:rsidP="00FA3268">
      <w:pPr>
        <w:pStyle w:val="ListParagraph"/>
        <w:numPr>
          <w:ilvl w:val="0"/>
          <w:numId w:val="3"/>
        </w:numPr>
        <w:ind w:left="567" w:hanging="567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/>
          <w:b/>
          <w:sz w:val="20"/>
        </w:rPr>
        <w:t>Date de la prochaine réunion</w:t>
      </w:r>
    </w:p>
    <w:p w:rsidR="00FA3268" w:rsidRPr="004D55B6" w:rsidRDefault="00FA3268" w:rsidP="00FA3268"/>
    <w:p w:rsidR="00E25CEA" w:rsidRPr="005E1888" w:rsidRDefault="00FA3268" w:rsidP="005E1888"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  <w:bCs/>
          <w:sz w:val="20"/>
        </w:rPr>
      </w:pPr>
      <w:r>
        <w:rPr>
          <w:rFonts w:ascii="Arial" w:hAnsi="Arial"/>
          <w:b/>
          <w:sz w:val="20"/>
        </w:rPr>
        <w:t>Questions diverses</w:t>
      </w:r>
    </w:p>
    <w:sectPr w:rsidR="00E25CEA" w:rsidRPr="005E1888" w:rsidSect="00B4283C">
      <w:footerReference w:type="even" r:id="rId10"/>
      <w:footerReference w:type="default" r:id="rId11"/>
      <w:pgSz w:w="11907" w:h="1683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278" w:rsidRDefault="00DC5278" w:rsidP="008745A5">
      <w:pPr>
        <w:spacing w:line="240" w:lineRule="auto"/>
      </w:pPr>
      <w:r>
        <w:separator/>
      </w:r>
    </w:p>
  </w:endnote>
  <w:endnote w:type="continuationSeparator" w:id="0">
    <w:p w:rsidR="00DC5278" w:rsidRDefault="00DC5278" w:rsidP="008745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83C" w:rsidRDefault="00B4283C" w:rsidP="00B4283C">
    <w:pPr>
      <w:pStyle w:val="Footer"/>
      <w:jc w:val="center"/>
      <w:rPr>
        <w:rFonts w:ascii="Arial" w:hAnsi="Arial" w:cs="Arial"/>
        <w:sz w:val="18"/>
      </w:rPr>
    </w:pPr>
    <w:r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 wp14:anchorId="460DB0FF" wp14:editId="164C0007">
          <wp:simplePos x="0" y="0"/>
          <wp:positionH relativeFrom="column">
            <wp:posOffset>38735</wp:posOffset>
          </wp:positionH>
          <wp:positionV relativeFrom="paragraph">
            <wp:posOffset>107950</wp:posOffset>
          </wp:positionV>
          <wp:extent cx="246380" cy="246380"/>
          <wp:effectExtent l="0" t="0" r="1270" b="1270"/>
          <wp:wrapTopAndBottom/>
          <wp:docPr id="1" name="Picture 1" descr="http://icons.iconarchive.com/icons/sicons/basic-round-social/512/twitter-ic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cons.iconarchive.com/icons/sicons/basic-round-social/512/twitter-ico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4283C" w:rsidRPr="00B4283C" w:rsidRDefault="00B4283C" w:rsidP="00B4283C">
    <w:pPr>
      <w:pStyle w:val="Footer"/>
      <w:jc w:val="center"/>
      <w:rPr>
        <w:rFonts w:ascii="Arial" w:hAnsi="Arial" w:cs="Arial"/>
        <w:sz w:val="18"/>
      </w:rPr>
    </w:pPr>
    <w:proofErr w:type="spellStart"/>
    <w:r w:rsidRPr="00B4283C">
      <w:rPr>
        <w:rFonts w:ascii="Arial" w:hAnsi="Arial" w:cs="Arial"/>
        <w:sz w:val="18"/>
      </w:rPr>
      <w:t>Suivez</w:t>
    </w:r>
    <w:proofErr w:type="spellEnd"/>
    <w:r w:rsidRPr="00B4283C">
      <w:rPr>
        <w:rFonts w:ascii="Arial" w:hAnsi="Arial" w:cs="Arial"/>
        <w:sz w:val="18"/>
      </w:rPr>
      <w:t xml:space="preserve">-nous et </w:t>
    </w:r>
    <w:proofErr w:type="spellStart"/>
    <w:r w:rsidRPr="00B4283C">
      <w:rPr>
        <w:rFonts w:ascii="Arial" w:hAnsi="Arial" w:cs="Arial"/>
        <w:sz w:val="18"/>
      </w:rPr>
      <w:t>réagissez</w:t>
    </w:r>
    <w:proofErr w:type="spellEnd"/>
    <w:r w:rsidRPr="00B4283C">
      <w:rPr>
        <w:rFonts w:ascii="Arial" w:hAnsi="Arial" w:cs="Arial"/>
        <w:sz w:val="18"/>
      </w:rPr>
      <w:t xml:space="preserve"> via @</w:t>
    </w:r>
    <w:proofErr w:type="spellStart"/>
    <w:r w:rsidRPr="00B4283C">
      <w:rPr>
        <w:rFonts w:ascii="Arial" w:hAnsi="Arial" w:cs="Arial"/>
        <w:sz w:val="18"/>
      </w:rPr>
      <w:t>ALDE_CoR</w:t>
    </w:r>
    <w:proofErr w:type="spellEnd"/>
    <w:r w:rsidRPr="00B4283C">
      <w:rPr>
        <w:rFonts w:ascii="Arial" w:hAnsi="Arial" w:cs="Arial"/>
        <w:sz w:val="18"/>
      </w:rPr>
      <w:t xml:space="preserve"> | </w:t>
    </w:r>
    <w:proofErr w:type="spellStart"/>
    <w:r w:rsidRPr="00B4283C">
      <w:rPr>
        <w:rFonts w:ascii="Arial" w:hAnsi="Arial" w:cs="Arial"/>
        <w:sz w:val="18"/>
      </w:rPr>
      <w:t>utilisez</w:t>
    </w:r>
    <w:proofErr w:type="spellEnd"/>
    <w:r w:rsidRPr="00B4283C">
      <w:rPr>
        <w:rFonts w:ascii="Arial" w:hAnsi="Arial" w:cs="Arial"/>
        <w:sz w:val="18"/>
      </w:rPr>
      <w:t xml:space="preserve"> #</w:t>
    </w:r>
    <w:proofErr w:type="spellStart"/>
    <w:r w:rsidRPr="00B4283C">
      <w:rPr>
        <w:rFonts w:ascii="Arial" w:hAnsi="Arial" w:cs="Arial"/>
        <w:sz w:val="18"/>
      </w:rPr>
      <w:t>CoRplenary</w:t>
    </w:r>
    <w:proofErr w:type="spellEnd"/>
    <w:r w:rsidRPr="00B4283C">
      <w:rPr>
        <w:rFonts w:ascii="Arial" w:hAnsi="Arial" w:cs="Arial"/>
        <w:sz w:val="18"/>
      </w:rPr>
      <w:t xml:space="preserve"> pour tweeter pendant les séances</w:t>
    </w:r>
  </w:p>
  <w:p w:rsidR="00B4283C" w:rsidRDefault="00B4283C" w:rsidP="00B4283C">
    <w:pPr>
      <w:pStyle w:val="Footer"/>
      <w:jc w:val="center"/>
      <w:rPr>
        <w:rFonts w:ascii="Arial" w:hAnsi="Arial" w:cs="Arial"/>
        <w:sz w:val="18"/>
      </w:rPr>
    </w:pPr>
    <w:proofErr w:type="spellStart"/>
    <w:proofErr w:type="gramStart"/>
    <w:r w:rsidRPr="00B4283C">
      <w:rPr>
        <w:rFonts w:ascii="Arial" w:hAnsi="Arial" w:cs="Arial"/>
        <w:sz w:val="18"/>
      </w:rPr>
      <w:t>plénières</w:t>
    </w:r>
    <w:proofErr w:type="spellEnd"/>
    <w:proofErr w:type="gramEnd"/>
  </w:p>
  <w:p w:rsidR="00B4283C" w:rsidRDefault="00B4283C" w:rsidP="00B4283C">
    <w:pPr>
      <w:pStyle w:val="Footer"/>
      <w:jc w:val="center"/>
      <w:rPr>
        <w:rFonts w:ascii="Arial" w:hAnsi="Arial" w:cs="Arial"/>
        <w:sz w:val="18"/>
      </w:rPr>
    </w:pPr>
  </w:p>
  <w:p w:rsidR="00B4283C" w:rsidRDefault="005E1888" w:rsidP="00B4283C">
    <w:pPr>
      <w:pStyle w:val="Footer"/>
      <w:jc w:val="center"/>
    </w:pPr>
    <w:hyperlink r:id="rId2" w:history="1">
      <w:r w:rsidR="00B4283C" w:rsidRPr="00117684">
        <w:rPr>
          <w:rStyle w:val="Hyperlink"/>
          <w:rFonts w:ascii="Arial" w:hAnsi="Arial" w:cs="Arial"/>
          <w:sz w:val="18"/>
        </w:rPr>
        <w:t>www.alde-cor.eu</w:t>
      </w:r>
    </w:hyperlink>
  </w:p>
  <w:p w:rsidR="00B4283C" w:rsidRDefault="00B428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5A5" w:rsidRDefault="008745A5" w:rsidP="008745A5">
    <w:pPr>
      <w:pStyle w:val="Footer"/>
      <w:jc w:val="center"/>
      <w:rPr>
        <w:rFonts w:ascii="Arial" w:hAnsi="Arial" w:cs="Arial"/>
        <w:sz w:val="18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1DF57F67" wp14:editId="6E25478A">
          <wp:simplePos x="0" y="0"/>
          <wp:positionH relativeFrom="column">
            <wp:posOffset>340995</wp:posOffset>
          </wp:positionH>
          <wp:positionV relativeFrom="paragraph">
            <wp:posOffset>85090</wp:posOffset>
          </wp:positionV>
          <wp:extent cx="246380" cy="246380"/>
          <wp:effectExtent l="0" t="0" r="1270" b="1270"/>
          <wp:wrapTopAndBottom/>
          <wp:docPr id="17" name="Picture 17" descr="http://icons.iconarchive.com/icons/sicons/basic-round-social/512/twitter-ic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cons.iconarchive.com/icons/sicons/basic-round-social/512/twitter-ico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45A5" w:rsidRPr="001018FA" w:rsidRDefault="008745A5" w:rsidP="008745A5">
    <w:pPr>
      <w:pStyle w:val="Footer"/>
      <w:jc w:val="center"/>
      <w:rPr>
        <w:rFonts w:ascii="Arial" w:hAnsi="Arial" w:cs="Arial"/>
        <w:sz w:val="18"/>
      </w:rPr>
    </w:pPr>
    <w:r w:rsidRPr="001018FA">
      <w:rPr>
        <w:rFonts w:ascii="Arial" w:hAnsi="Arial" w:cs="Arial"/>
        <w:sz w:val="18"/>
      </w:rPr>
      <w:t xml:space="preserve">Follow and engage via </w:t>
    </w:r>
    <w:r w:rsidRPr="004C0608">
      <w:rPr>
        <w:rFonts w:ascii="Arial" w:hAnsi="Arial" w:cs="Arial"/>
        <w:b/>
        <w:sz w:val="18"/>
      </w:rPr>
      <w:t>@</w:t>
    </w:r>
    <w:proofErr w:type="spellStart"/>
    <w:r w:rsidRPr="004C0608">
      <w:rPr>
        <w:rFonts w:ascii="Arial" w:hAnsi="Arial" w:cs="Arial"/>
        <w:b/>
        <w:sz w:val="18"/>
      </w:rPr>
      <w:t>ALDE_</w:t>
    </w:r>
    <w:proofErr w:type="gramStart"/>
    <w:r w:rsidRPr="004C0608">
      <w:rPr>
        <w:rFonts w:ascii="Arial" w:hAnsi="Arial" w:cs="Arial"/>
        <w:b/>
        <w:sz w:val="18"/>
      </w:rPr>
      <w:t>CoR</w:t>
    </w:r>
    <w:proofErr w:type="spellEnd"/>
    <w:r w:rsidRPr="001018FA">
      <w:rPr>
        <w:rFonts w:ascii="Arial" w:hAnsi="Arial" w:cs="Arial"/>
        <w:sz w:val="18"/>
      </w:rPr>
      <w:t xml:space="preserve">  |</w:t>
    </w:r>
    <w:proofErr w:type="gramEnd"/>
    <w:r w:rsidRPr="001018FA">
      <w:rPr>
        <w:rFonts w:ascii="Arial" w:hAnsi="Arial" w:cs="Arial"/>
        <w:sz w:val="18"/>
      </w:rPr>
      <w:t xml:space="preserve"> use </w:t>
    </w:r>
    <w:r w:rsidRPr="00484CBC">
      <w:rPr>
        <w:rFonts w:ascii="Arial" w:hAnsi="Arial" w:cs="Arial"/>
        <w:b/>
        <w:sz w:val="18"/>
      </w:rPr>
      <w:t>#</w:t>
    </w:r>
    <w:proofErr w:type="spellStart"/>
    <w:r w:rsidRPr="00484CBC">
      <w:rPr>
        <w:rFonts w:ascii="Arial" w:hAnsi="Arial" w:cs="Arial"/>
        <w:b/>
        <w:sz w:val="18"/>
      </w:rPr>
      <w:t>CoRplenary</w:t>
    </w:r>
    <w:proofErr w:type="spellEnd"/>
    <w:r w:rsidRPr="001018FA">
      <w:rPr>
        <w:rFonts w:ascii="Arial" w:hAnsi="Arial" w:cs="Arial"/>
        <w:sz w:val="18"/>
      </w:rPr>
      <w:t xml:space="preserve"> to tweet during plenaries</w:t>
    </w:r>
  </w:p>
  <w:p w:rsidR="008745A5" w:rsidRDefault="008745A5" w:rsidP="008745A5">
    <w:pPr>
      <w:pStyle w:val="Footer"/>
      <w:jc w:val="center"/>
      <w:rPr>
        <w:rFonts w:ascii="Arial" w:hAnsi="Arial" w:cs="Arial"/>
        <w:sz w:val="18"/>
      </w:rPr>
    </w:pPr>
  </w:p>
  <w:p w:rsidR="008745A5" w:rsidRDefault="008745A5" w:rsidP="008745A5">
    <w:pPr>
      <w:pStyle w:val="Footer"/>
      <w:jc w:val="center"/>
      <w:rPr>
        <w:rFonts w:ascii="Arial" w:hAnsi="Arial" w:cs="Arial"/>
        <w:sz w:val="18"/>
      </w:rPr>
    </w:pPr>
  </w:p>
  <w:p w:rsidR="008745A5" w:rsidRDefault="005E1888" w:rsidP="008745A5">
    <w:pPr>
      <w:pStyle w:val="Footer"/>
      <w:jc w:val="center"/>
    </w:pPr>
    <w:hyperlink r:id="rId2" w:history="1">
      <w:r w:rsidR="008745A5" w:rsidRPr="00117684">
        <w:rPr>
          <w:rStyle w:val="Hyperlink"/>
          <w:rFonts w:ascii="Arial" w:hAnsi="Arial" w:cs="Arial"/>
          <w:sz w:val="18"/>
        </w:rPr>
        <w:t>www.alde-cor.eu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278" w:rsidRDefault="00DC5278" w:rsidP="008745A5">
      <w:pPr>
        <w:spacing w:line="240" w:lineRule="auto"/>
      </w:pPr>
      <w:r>
        <w:separator/>
      </w:r>
    </w:p>
  </w:footnote>
  <w:footnote w:type="continuationSeparator" w:id="0">
    <w:p w:rsidR="00DC5278" w:rsidRDefault="00DC5278" w:rsidP="008745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8DA679E8"/>
    <w:lvl w:ilvl="0">
      <w:start w:val="1"/>
      <w:numFmt w:val="decimal"/>
      <w:pStyle w:val="Heading1"/>
      <w:lvlText w:val="%1."/>
      <w:legacy w:legacy="1" w:legacySpace="0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>
    <w:nsid w:val="1DBA1208"/>
    <w:multiLevelType w:val="hybridMultilevel"/>
    <w:tmpl w:val="80965B42"/>
    <w:lvl w:ilvl="0" w:tplc="84344D6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EB304024">
      <w:start w:val="1"/>
      <w:numFmt w:val="lowerLetter"/>
      <w:lvlText w:val="%2)"/>
      <w:lvlJc w:val="left"/>
      <w:pPr>
        <w:ind w:left="1353" w:hanging="360"/>
      </w:pPr>
      <w:rPr>
        <w:rFonts w:hint="default"/>
        <w:b w:val="0"/>
        <w:i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D003E"/>
    <w:multiLevelType w:val="hybridMultilevel"/>
    <w:tmpl w:val="95C8A558"/>
    <w:lvl w:ilvl="0" w:tplc="BA8AF0B4">
      <w:start w:val="1"/>
      <w:numFmt w:val="lowerLetter"/>
      <w:lvlText w:val="%1."/>
      <w:lvlJc w:val="left"/>
      <w:pPr>
        <w:ind w:left="1440" w:hanging="360"/>
      </w:pPr>
      <w:rPr>
        <w:b w:val="0"/>
        <w:i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5A5"/>
    <w:rsid w:val="000A0B73"/>
    <w:rsid w:val="00101B4D"/>
    <w:rsid w:val="00145E98"/>
    <w:rsid w:val="00182B78"/>
    <w:rsid w:val="00225CF8"/>
    <w:rsid w:val="00261BB8"/>
    <w:rsid w:val="002D2D00"/>
    <w:rsid w:val="0030395F"/>
    <w:rsid w:val="00522EA4"/>
    <w:rsid w:val="00572E50"/>
    <w:rsid w:val="00594B85"/>
    <w:rsid w:val="005E1888"/>
    <w:rsid w:val="005F61B6"/>
    <w:rsid w:val="0063301F"/>
    <w:rsid w:val="006446AB"/>
    <w:rsid w:val="007015BC"/>
    <w:rsid w:val="007B79AB"/>
    <w:rsid w:val="008745A5"/>
    <w:rsid w:val="008F77FA"/>
    <w:rsid w:val="00917A5B"/>
    <w:rsid w:val="00933DF2"/>
    <w:rsid w:val="00A1226B"/>
    <w:rsid w:val="00A366B8"/>
    <w:rsid w:val="00A438CB"/>
    <w:rsid w:val="00B4283C"/>
    <w:rsid w:val="00B54AEE"/>
    <w:rsid w:val="00C3113A"/>
    <w:rsid w:val="00CC0578"/>
    <w:rsid w:val="00D4213B"/>
    <w:rsid w:val="00D455E9"/>
    <w:rsid w:val="00D62FD4"/>
    <w:rsid w:val="00DC5278"/>
    <w:rsid w:val="00E10C7F"/>
    <w:rsid w:val="00E25CEA"/>
    <w:rsid w:val="00E8227E"/>
    <w:rsid w:val="00EC054C"/>
    <w:rsid w:val="00F022D6"/>
    <w:rsid w:val="00FA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5A5"/>
    <w:pPr>
      <w:spacing w:after="0" w:line="288" w:lineRule="auto"/>
      <w:jc w:val="both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8745A5"/>
    <w:pPr>
      <w:numPr>
        <w:numId w:val="1"/>
      </w:numPr>
      <w:ind w:left="567" w:hanging="567"/>
      <w:outlineLvl w:val="0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8745A5"/>
    <w:pPr>
      <w:numPr>
        <w:ilvl w:val="1"/>
        <w:numId w:val="1"/>
      </w:numPr>
      <w:ind w:left="567" w:hanging="567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8745A5"/>
    <w:pPr>
      <w:numPr>
        <w:ilvl w:val="2"/>
        <w:numId w:val="1"/>
      </w:numPr>
      <w:ind w:left="567" w:hanging="567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8745A5"/>
    <w:pPr>
      <w:numPr>
        <w:ilvl w:val="3"/>
        <w:numId w:val="1"/>
      </w:numPr>
      <w:ind w:left="567" w:hanging="567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8745A5"/>
    <w:pPr>
      <w:numPr>
        <w:ilvl w:val="4"/>
        <w:numId w:val="1"/>
      </w:numPr>
      <w:ind w:left="567" w:hanging="567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8745A5"/>
    <w:pPr>
      <w:numPr>
        <w:ilvl w:val="5"/>
        <w:numId w:val="1"/>
      </w:numPr>
      <w:ind w:left="567" w:hanging="567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8745A5"/>
    <w:pPr>
      <w:numPr>
        <w:ilvl w:val="6"/>
        <w:numId w:val="1"/>
      </w:numPr>
      <w:ind w:left="567" w:hanging="567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8745A5"/>
    <w:pPr>
      <w:numPr>
        <w:ilvl w:val="7"/>
        <w:numId w:val="1"/>
      </w:numPr>
      <w:ind w:left="567" w:hanging="567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8745A5"/>
    <w:pPr>
      <w:numPr>
        <w:ilvl w:val="8"/>
        <w:numId w:val="1"/>
      </w:numPr>
      <w:ind w:left="567" w:hanging="567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45A5"/>
    <w:rPr>
      <w:rFonts w:ascii="Times New Roman" w:eastAsia="Times New Roman" w:hAnsi="Times New Roman" w:cs="Times New Roman"/>
      <w:kern w:val="28"/>
      <w:lang w:val="en-US"/>
    </w:rPr>
  </w:style>
  <w:style w:type="character" w:customStyle="1" w:styleId="Heading2Char">
    <w:name w:val="Heading 2 Char"/>
    <w:basedOn w:val="DefaultParagraphFont"/>
    <w:link w:val="Heading2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3Char">
    <w:name w:val="Heading 3 Char"/>
    <w:basedOn w:val="DefaultParagraphFont"/>
    <w:link w:val="Heading3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4Char">
    <w:name w:val="Heading 4 Char"/>
    <w:basedOn w:val="DefaultParagraphFont"/>
    <w:link w:val="Heading4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5Char">
    <w:name w:val="Heading 5 Char"/>
    <w:basedOn w:val="DefaultParagraphFont"/>
    <w:link w:val="Heading5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6Char">
    <w:name w:val="Heading 6 Char"/>
    <w:basedOn w:val="DefaultParagraphFont"/>
    <w:link w:val="Heading6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7Char">
    <w:name w:val="Heading 7 Char"/>
    <w:basedOn w:val="DefaultParagraphFont"/>
    <w:link w:val="Heading7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8Char">
    <w:name w:val="Heading 8 Char"/>
    <w:basedOn w:val="DefaultParagraphFont"/>
    <w:link w:val="Heading8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9Char">
    <w:name w:val="Heading 9 Char"/>
    <w:basedOn w:val="DefaultParagraphFont"/>
    <w:link w:val="Heading9"/>
    <w:rsid w:val="008745A5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qFormat/>
    <w:rsid w:val="008745A5"/>
  </w:style>
  <w:style w:type="character" w:customStyle="1" w:styleId="FooterChar">
    <w:name w:val="Footer Char"/>
    <w:basedOn w:val="DefaultParagraphFont"/>
    <w:link w:val="Footer"/>
    <w:rsid w:val="008745A5"/>
    <w:rPr>
      <w:rFonts w:ascii="Times New Roman" w:eastAsia="Times New Roman" w:hAnsi="Times New Roman" w:cs="Times New Roman"/>
      <w:lang w:val="en-US"/>
    </w:rPr>
  </w:style>
  <w:style w:type="paragraph" w:styleId="FootnoteText">
    <w:name w:val="footnote text"/>
    <w:basedOn w:val="Normal"/>
    <w:link w:val="FootnoteTextChar"/>
    <w:qFormat/>
    <w:rsid w:val="008745A5"/>
    <w:pPr>
      <w:keepLines/>
      <w:spacing w:after="60" w:line="240" w:lineRule="auto"/>
      <w:ind w:left="567" w:hanging="567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8745A5"/>
    <w:rPr>
      <w:rFonts w:ascii="Times New Roman" w:eastAsia="Times New Roman" w:hAnsi="Times New Roman" w:cs="Times New Roman"/>
      <w:sz w:val="16"/>
      <w:lang w:val="en-US"/>
    </w:rPr>
  </w:style>
  <w:style w:type="paragraph" w:styleId="Header">
    <w:name w:val="header"/>
    <w:basedOn w:val="Normal"/>
    <w:link w:val="HeaderChar"/>
    <w:qFormat/>
    <w:rsid w:val="008745A5"/>
  </w:style>
  <w:style w:type="character" w:customStyle="1" w:styleId="HeaderChar">
    <w:name w:val="Header Char"/>
    <w:basedOn w:val="DefaultParagraphFont"/>
    <w:link w:val="Header"/>
    <w:rsid w:val="008745A5"/>
    <w:rPr>
      <w:rFonts w:ascii="Times New Roman" w:eastAsia="Times New Roman" w:hAnsi="Times New Roman" w:cs="Times New Roman"/>
      <w:lang w:val="en-US"/>
    </w:rPr>
  </w:style>
  <w:style w:type="paragraph" w:customStyle="1" w:styleId="quotes">
    <w:name w:val="quotes"/>
    <w:basedOn w:val="Normal"/>
    <w:next w:val="Normal"/>
    <w:rsid w:val="008745A5"/>
    <w:pPr>
      <w:ind w:left="720"/>
    </w:pPr>
    <w:rPr>
      <w:i/>
    </w:rPr>
  </w:style>
  <w:style w:type="character" w:styleId="FootnoteReference">
    <w:name w:val="footnote reference"/>
    <w:basedOn w:val="DefaultParagraphFont"/>
    <w:unhideWhenUsed/>
    <w:qFormat/>
    <w:rsid w:val="008745A5"/>
    <w:rPr>
      <w:sz w:val="24"/>
      <w:vertAlign w:val="superscript"/>
    </w:rPr>
  </w:style>
  <w:style w:type="character" w:styleId="Hyperlink">
    <w:name w:val="Hyperlink"/>
    <w:rsid w:val="008745A5"/>
    <w:rPr>
      <w:color w:val="0000FF"/>
      <w:u w:val="single"/>
    </w:rPr>
  </w:style>
  <w:style w:type="character" w:customStyle="1" w:styleId="body-0020text-00202--char">
    <w:name w:val="body-0020text-00202--char"/>
    <w:basedOn w:val="DefaultParagraphFont"/>
    <w:rsid w:val="008745A5"/>
  </w:style>
  <w:style w:type="paragraph" w:styleId="BalloonText">
    <w:name w:val="Balloon Text"/>
    <w:basedOn w:val="Normal"/>
    <w:link w:val="BalloonTextChar"/>
    <w:uiPriority w:val="99"/>
    <w:semiHidden/>
    <w:unhideWhenUsed/>
    <w:rsid w:val="003039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95F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1226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val="fr-FR" w:eastAsia="fr-FR" w:bidi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5A5"/>
    <w:pPr>
      <w:spacing w:after="0" w:line="288" w:lineRule="auto"/>
      <w:jc w:val="both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8745A5"/>
    <w:pPr>
      <w:numPr>
        <w:numId w:val="1"/>
      </w:numPr>
      <w:ind w:left="567" w:hanging="567"/>
      <w:outlineLvl w:val="0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8745A5"/>
    <w:pPr>
      <w:numPr>
        <w:ilvl w:val="1"/>
        <w:numId w:val="1"/>
      </w:numPr>
      <w:ind w:left="567" w:hanging="567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8745A5"/>
    <w:pPr>
      <w:numPr>
        <w:ilvl w:val="2"/>
        <w:numId w:val="1"/>
      </w:numPr>
      <w:ind w:left="567" w:hanging="567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8745A5"/>
    <w:pPr>
      <w:numPr>
        <w:ilvl w:val="3"/>
        <w:numId w:val="1"/>
      </w:numPr>
      <w:ind w:left="567" w:hanging="567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8745A5"/>
    <w:pPr>
      <w:numPr>
        <w:ilvl w:val="4"/>
        <w:numId w:val="1"/>
      </w:numPr>
      <w:ind w:left="567" w:hanging="567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8745A5"/>
    <w:pPr>
      <w:numPr>
        <w:ilvl w:val="5"/>
        <w:numId w:val="1"/>
      </w:numPr>
      <w:ind w:left="567" w:hanging="567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8745A5"/>
    <w:pPr>
      <w:numPr>
        <w:ilvl w:val="6"/>
        <w:numId w:val="1"/>
      </w:numPr>
      <w:ind w:left="567" w:hanging="567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8745A5"/>
    <w:pPr>
      <w:numPr>
        <w:ilvl w:val="7"/>
        <w:numId w:val="1"/>
      </w:numPr>
      <w:ind w:left="567" w:hanging="567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8745A5"/>
    <w:pPr>
      <w:numPr>
        <w:ilvl w:val="8"/>
        <w:numId w:val="1"/>
      </w:numPr>
      <w:ind w:left="567" w:hanging="567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45A5"/>
    <w:rPr>
      <w:rFonts w:ascii="Times New Roman" w:eastAsia="Times New Roman" w:hAnsi="Times New Roman" w:cs="Times New Roman"/>
      <w:kern w:val="28"/>
      <w:lang w:val="en-US"/>
    </w:rPr>
  </w:style>
  <w:style w:type="character" w:customStyle="1" w:styleId="Heading2Char">
    <w:name w:val="Heading 2 Char"/>
    <w:basedOn w:val="DefaultParagraphFont"/>
    <w:link w:val="Heading2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3Char">
    <w:name w:val="Heading 3 Char"/>
    <w:basedOn w:val="DefaultParagraphFont"/>
    <w:link w:val="Heading3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4Char">
    <w:name w:val="Heading 4 Char"/>
    <w:basedOn w:val="DefaultParagraphFont"/>
    <w:link w:val="Heading4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5Char">
    <w:name w:val="Heading 5 Char"/>
    <w:basedOn w:val="DefaultParagraphFont"/>
    <w:link w:val="Heading5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6Char">
    <w:name w:val="Heading 6 Char"/>
    <w:basedOn w:val="DefaultParagraphFont"/>
    <w:link w:val="Heading6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7Char">
    <w:name w:val="Heading 7 Char"/>
    <w:basedOn w:val="DefaultParagraphFont"/>
    <w:link w:val="Heading7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8Char">
    <w:name w:val="Heading 8 Char"/>
    <w:basedOn w:val="DefaultParagraphFont"/>
    <w:link w:val="Heading8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9Char">
    <w:name w:val="Heading 9 Char"/>
    <w:basedOn w:val="DefaultParagraphFont"/>
    <w:link w:val="Heading9"/>
    <w:rsid w:val="008745A5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qFormat/>
    <w:rsid w:val="008745A5"/>
  </w:style>
  <w:style w:type="character" w:customStyle="1" w:styleId="FooterChar">
    <w:name w:val="Footer Char"/>
    <w:basedOn w:val="DefaultParagraphFont"/>
    <w:link w:val="Footer"/>
    <w:rsid w:val="008745A5"/>
    <w:rPr>
      <w:rFonts w:ascii="Times New Roman" w:eastAsia="Times New Roman" w:hAnsi="Times New Roman" w:cs="Times New Roman"/>
      <w:lang w:val="en-US"/>
    </w:rPr>
  </w:style>
  <w:style w:type="paragraph" w:styleId="FootnoteText">
    <w:name w:val="footnote text"/>
    <w:basedOn w:val="Normal"/>
    <w:link w:val="FootnoteTextChar"/>
    <w:qFormat/>
    <w:rsid w:val="008745A5"/>
    <w:pPr>
      <w:keepLines/>
      <w:spacing w:after="60" w:line="240" w:lineRule="auto"/>
      <w:ind w:left="567" w:hanging="567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8745A5"/>
    <w:rPr>
      <w:rFonts w:ascii="Times New Roman" w:eastAsia="Times New Roman" w:hAnsi="Times New Roman" w:cs="Times New Roman"/>
      <w:sz w:val="16"/>
      <w:lang w:val="en-US"/>
    </w:rPr>
  </w:style>
  <w:style w:type="paragraph" w:styleId="Header">
    <w:name w:val="header"/>
    <w:basedOn w:val="Normal"/>
    <w:link w:val="HeaderChar"/>
    <w:qFormat/>
    <w:rsid w:val="008745A5"/>
  </w:style>
  <w:style w:type="character" w:customStyle="1" w:styleId="HeaderChar">
    <w:name w:val="Header Char"/>
    <w:basedOn w:val="DefaultParagraphFont"/>
    <w:link w:val="Header"/>
    <w:rsid w:val="008745A5"/>
    <w:rPr>
      <w:rFonts w:ascii="Times New Roman" w:eastAsia="Times New Roman" w:hAnsi="Times New Roman" w:cs="Times New Roman"/>
      <w:lang w:val="en-US"/>
    </w:rPr>
  </w:style>
  <w:style w:type="paragraph" w:customStyle="1" w:styleId="quotes">
    <w:name w:val="quotes"/>
    <w:basedOn w:val="Normal"/>
    <w:next w:val="Normal"/>
    <w:rsid w:val="008745A5"/>
    <w:pPr>
      <w:ind w:left="720"/>
    </w:pPr>
    <w:rPr>
      <w:i/>
    </w:rPr>
  </w:style>
  <w:style w:type="character" w:styleId="FootnoteReference">
    <w:name w:val="footnote reference"/>
    <w:basedOn w:val="DefaultParagraphFont"/>
    <w:unhideWhenUsed/>
    <w:qFormat/>
    <w:rsid w:val="008745A5"/>
    <w:rPr>
      <w:sz w:val="24"/>
      <w:vertAlign w:val="superscript"/>
    </w:rPr>
  </w:style>
  <w:style w:type="character" w:styleId="Hyperlink">
    <w:name w:val="Hyperlink"/>
    <w:rsid w:val="008745A5"/>
    <w:rPr>
      <w:color w:val="0000FF"/>
      <w:u w:val="single"/>
    </w:rPr>
  </w:style>
  <w:style w:type="character" w:customStyle="1" w:styleId="body-0020text-00202--char">
    <w:name w:val="body-0020text-00202--char"/>
    <w:basedOn w:val="DefaultParagraphFont"/>
    <w:rsid w:val="008745A5"/>
  </w:style>
  <w:style w:type="paragraph" w:styleId="BalloonText">
    <w:name w:val="Balloon Text"/>
    <w:basedOn w:val="Normal"/>
    <w:link w:val="BalloonTextChar"/>
    <w:uiPriority w:val="99"/>
    <w:semiHidden/>
    <w:unhideWhenUsed/>
    <w:rsid w:val="003039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95F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1226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www.alde-cor.eu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www.alde-cor.eu" TargetMode="External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ord2010\Templates\Global\Styl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514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CESE-CdR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Edgaras Mascinskas</dc:creator>
  <cp:lastModifiedBy>Edgaras Mascinskas</cp:lastModifiedBy>
  <cp:revision>27</cp:revision>
  <cp:lastPrinted>2018-01-17T08:50:00Z</cp:lastPrinted>
  <dcterms:created xsi:type="dcterms:W3CDTF">2017-05-05T14:13:00Z</dcterms:created>
  <dcterms:modified xsi:type="dcterms:W3CDTF">2018-03-16T11:15:00Z</dcterms:modified>
</cp:coreProperties>
</file>